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  <w:t>АДМИНИСТРАЦИЯ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  <w:t>ПОКРОВСКОГО МУНИЦИПАЛЬНОГО ОБРАЗОВАНИЯ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  <w:t>ВОЛЬСКОГО МУНИЦИПАЛЬНОГО РАЙОНА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  <w:t>САРАТОВСКОЙ ОБЛАСТИ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  <w:t>ПОСТАНОВЛЕНИЕ</w:t>
      </w:r>
    </w:p>
    <w:p w:rsidR="00000000" w:rsidRDefault="006F6A2E">
      <w:pPr>
        <w:spacing w:after="0" w:line="100" w:lineRule="atLeast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00000" w:rsidRDefault="006F6A2E">
      <w:pPr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  <w:t>От 30.09.2022 года                          № 38                                       с. Покровка </w:t>
      </w:r>
    </w:p>
    <w:p w:rsidR="00000000" w:rsidRDefault="006F6A2E">
      <w:pPr>
        <w:spacing w:after="0" w:line="100" w:lineRule="atLeast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00000" w:rsidRDefault="006F6A2E">
      <w:pPr>
        <w:spacing w:after="0" w:line="100" w:lineRule="atLeast"/>
        <w:ind w:right="3685"/>
        <w:jc w:val="both"/>
        <w:rPr>
          <w:rFonts w:ascii="Times New Roman" w:eastAsia="Times New Roman" w:hAnsi="Times New Roman" w:cs="PT Astra Serif"/>
          <w:color w:val="000000"/>
          <w:sz w:val="28"/>
          <w:szCs w:val="28"/>
        </w:rPr>
      </w:pPr>
      <w:r>
        <w:rPr>
          <w:rFonts w:ascii="Times New Roman" w:eastAsia="Times New Roman" w:hAnsi="Times New Roman" w:cs="PT Astra Serif"/>
          <w:bCs/>
          <w:color w:val="000000"/>
          <w:sz w:val="28"/>
          <w:szCs w:val="28"/>
        </w:rPr>
        <w:t>Об утверждении Порядка предоставле</w:t>
      </w:r>
      <w:r>
        <w:rPr>
          <w:rFonts w:ascii="Times New Roman" w:eastAsia="Times New Roman" w:hAnsi="Times New Roman" w:cs="PT Astra Serif"/>
          <w:bCs/>
          <w:color w:val="000000"/>
          <w:sz w:val="28"/>
          <w:szCs w:val="28"/>
        </w:rPr>
        <w:t>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Покровского муниципального образования</w:t>
      </w:r>
    </w:p>
    <w:p w:rsidR="00000000" w:rsidRDefault="006F6A2E">
      <w:pPr>
        <w:spacing w:after="0" w:line="100" w:lineRule="atLeast"/>
        <w:ind w:firstLine="540"/>
        <w:jc w:val="both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both"/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со ст. 78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18.09.2020 г.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</w:t>
      </w:r>
      <w:r>
        <w:rPr>
          <w:rFonts w:ascii="Times New Roman" w:hAnsi="Times New Roman" w:cs="Times New Roman"/>
          <w:sz w:val="28"/>
          <w:szCs w:val="28"/>
        </w:rPr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21 сентября 2022 г. № 1666)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ст. 30 </w:t>
      </w:r>
      <w:r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образования, 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PT Astra Serif"/>
          <w:b/>
          <w:bCs/>
          <w:color w:val="000000"/>
          <w:sz w:val="28"/>
          <w:szCs w:val="28"/>
        </w:rPr>
        <w:t>ПОСТАНОВЛЯЮ: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>товаров, работ, услуг, из бюджета  Покровского муниципального образования, согласно Приложению № 1.</w:t>
      </w:r>
    </w:p>
    <w:p w:rsidR="00000000" w:rsidRDefault="006F6A2E">
      <w:pPr>
        <w:tabs>
          <w:tab w:val="left" w:pos="993"/>
        </w:tabs>
        <w:spacing w:after="0" w:line="100" w:lineRule="atLeast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положений, для которых настоящим постановлением установлен </w:t>
      </w:r>
      <w:r>
        <w:rPr>
          <w:rFonts w:ascii="Times New Roman" w:hAnsi="Times New Roman" w:cs="Times New Roman"/>
          <w:sz w:val="28"/>
          <w:szCs w:val="28"/>
        </w:rPr>
        <w:t>иной срок вступления их в силу.</w:t>
      </w:r>
    </w:p>
    <w:p w:rsidR="006F6A2E" w:rsidRDefault="006F6A2E" w:rsidP="006F6A2E">
      <w:pPr>
        <w:spacing w:after="0" w:line="100" w:lineRule="atLeast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2 пункта 1.8.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аров, работ, услуг,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Покровского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, утвержденного настоящим постановлением, вступает в силу с 01.01.2023 г.</w:t>
      </w:r>
    </w:p>
    <w:p w:rsidR="00000000" w:rsidRDefault="006F6A2E" w:rsidP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Положения подпункта 6 пункта 2.3.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субсидии юридическим лицам (за исключением субсидий госу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Покровского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, утвержденного настоящим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 отношении су</w:t>
      </w:r>
      <w:r>
        <w:rPr>
          <w:rFonts w:ascii="Times New Roman" w:hAnsi="Times New Roman" w:cs="Times New Roman"/>
          <w:sz w:val="28"/>
          <w:szCs w:val="28"/>
        </w:rPr>
        <w:t>бсидий, предоставляемых из бюджета Покровского муниципального образования, начиная с 01.01.</w:t>
      </w:r>
      <w:r>
        <w:rPr>
          <w:rFonts w:ascii="Times New Roman" w:hAnsi="Times New Roman" w:cs="Times New Roman"/>
          <w:sz w:val="28"/>
          <w:szCs w:val="28"/>
        </w:rPr>
        <w:t>2025 г.</w:t>
      </w:r>
    </w:p>
    <w:p w:rsidR="00000000" w:rsidRDefault="006F6A2E" w:rsidP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Опубликовать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постановление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Деловой Вестник».</w:t>
      </w:r>
    </w:p>
    <w:p w:rsidR="00000000" w:rsidRDefault="006F6A2E">
      <w:pPr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Разместить настоящее постановление, в установленном порядке, </w:t>
      </w:r>
      <w:r>
        <w:rPr>
          <w:rFonts w:ascii="Times New Roman" w:hAnsi="Times New Roman" w:cs="Times New Roman"/>
          <w:sz w:val="28"/>
          <w:szCs w:val="28"/>
        </w:rPr>
        <w:t>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Покровского муниципального образования в сети Интернет </w:t>
      </w:r>
      <w:r>
        <w:rPr>
          <w:rFonts w:ascii="Times New Roman" w:hAnsi="Times New Roman" w:cs="Times New Roman"/>
          <w:bCs/>
          <w:sz w:val="28"/>
          <w:szCs w:val="28"/>
        </w:rPr>
        <w:t>https://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pokrov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eastAsia="Times New Roman" w:hAnsi="Times New Roman" w:cs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постановление оставляю за собой.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PT Astra Serif"/>
          <w:color w:val="000000"/>
          <w:sz w:val="28"/>
          <w:szCs w:val="28"/>
        </w:rPr>
        <w:t> </w:t>
      </w: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6F6A2E">
      <w:pPr>
        <w:spacing w:after="0" w:line="100" w:lineRule="atLeast"/>
        <w:jc w:val="both"/>
        <w:rPr>
          <w:rFonts w:ascii="Times New Roman" w:eastAsia="Arial" w:hAnsi="Times New Roman" w:cs="Arial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О.А.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Каета</w:t>
      </w:r>
      <w:proofErr w:type="spellEnd"/>
    </w:p>
    <w:p w:rsidR="00000000" w:rsidRDefault="006F6A2E">
      <w:pPr>
        <w:widowControl w:val="0"/>
        <w:spacing w:after="0" w:line="100" w:lineRule="atLeast"/>
        <w:ind w:firstLine="709"/>
        <w:jc w:val="both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firstLine="709"/>
        <w:jc w:val="both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firstLine="709"/>
        <w:jc w:val="both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firstLine="709"/>
        <w:jc w:val="both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  <w:r>
        <w:rPr>
          <w:rFonts w:ascii="Times New Roman" w:eastAsia="Times New Roman" w:hAnsi="Times New Roman" w:cs="PT Astra Serif"/>
          <w:color w:val="000000"/>
          <w:sz w:val="28"/>
          <w:szCs w:val="28"/>
        </w:rPr>
        <w:t> </w:t>
      </w: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  <w:r>
        <w:rPr>
          <w:rFonts w:ascii="Times New Roman" w:eastAsia="Times New Roman" w:hAnsi="Times New Roman" w:cs="PT Astra Serif"/>
          <w:color w:val="000000"/>
          <w:sz w:val="28"/>
          <w:szCs w:val="28"/>
        </w:rPr>
        <w:t> </w:t>
      </w: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  <w:r>
        <w:rPr>
          <w:rFonts w:ascii="Times New Roman" w:eastAsia="Times New Roman" w:hAnsi="Times New Roman" w:cs="PT Astra Serif"/>
          <w:color w:val="000000"/>
          <w:sz w:val="28"/>
          <w:szCs w:val="28"/>
        </w:rPr>
        <w:t> </w:t>
      </w: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  <w:r>
        <w:rPr>
          <w:rFonts w:ascii="Times New Roman" w:eastAsia="Times New Roman" w:hAnsi="Times New Roman" w:cs="PT Astra Serif"/>
          <w:color w:val="000000"/>
          <w:sz w:val="28"/>
          <w:szCs w:val="28"/>
        </w:rPr>
        <w:t> </w:t>
      </w: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PT Astra Serif"/>
          <w:color w:val="000000"/>
          <w:sz w:val="28"/>
          <w:szCs w:val="28"/>
        </w:rPr>
      </w:pP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1</w:t>
      </w: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 муниципального образования</w:t>
      </w:r>
    </w:p>
    <w:p w:rsidR="00000000" w:rsidRDefault="006F6A2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 30.09.2022 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 38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субсидии юридическим лицам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 исключением субсидий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Покровского муниципального образования</w:t>
      </w: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6F6A2E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000000" w:rsidRDefault="006F6A2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6F6A2E">
      <w:pPr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цели, </w:t>
      </w:r>
      <w:r>
        <w:rPr>
          <w:rFonts w:ascii="Times New Roman" w:hAnsi="Times New Roman" w:cs="Times New Roman"/>
          <w:sz w:val="24"/>
          <w:szCs w:val="24"/>
        </w:rPr>
        <w:t xml:space="preserve">условия и правила предоставления субсидий юридическим лицам (за государственных (муниципальных) учреждений), индивидуальным предпринимателям – производителям товаров, работ, услуг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субсидии), критер</w:t>
      </w:r>
      <w:r>
        <w:rPr>
          <w:rFonts w:ascii="Times New Roman" w:hAnsi="Times New Roman" w:cs="Times New Roman"/>
          <w:sz w:val="24"/>
          <w:szCs w:val="24"/>
        </w:rPr>
        <w:t xml:space="preserve">ии и порядок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 случае нарушения условий </w:t>
      </w:r>
      <w:r>
        <w:rPr>
          <w:rFonts w:ascii="Times New Roman" w:hAnsi="Times New Roman" w:cs="Times New Roman"/>
          <w:sz w:val="24"/>
          <w:szCs w:val="24"/>
        </w:rPr>
        <w:t>их предоставления, установленных настоящим Порядком.</w:t>
      </w:r>
    </w:p>
    <w:p w:rsidR="00000000" w:rsidRDefault="006F6A2E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 Предоставление субсидий осуществляется на безвозмездной и безвозвратной основе.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Целью предоставления субсидий, согласно настоящему Порядку, является </w:t>
      </w:r>
      <w:r>
        <w:rPr>
          <w:rFonts w:ascii="Times New Roman" w:hAnsi="Times New Roman" w:cs="Times New Roman"/>
          <w:sz w:val="24"/>
          <w:szCs w:val="24"/>
        </w:rPr>
        <w:t>возмещение недополученных доходов и (или) финансо</w:t>
      </w:r>
      <w:r>
        <w:rPr>
          <w:rFonts w:ascii="Times New Roman" w:hAnsi="Times New Roman" w:cs="Times New Roman"/>
          <w:sz w:val="24"/>
          <w:szCs w:val="24"/>
        </w:rPr>
        <w:t>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</w:t>
      </w:r>
      <w:r>
        <w:rPr>
          <w:rFonts w:ascii="Times New Roman" w:hAnsi="Times New Roman" w:cs="Times New Roman"/>
          <w:sz w:val="24"/>
          <w:szCs w:val="24"/>
        </w:rPr>
        <w:t>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</w:t>
      </w:r>
      <w:r>
        <w:rPr>
          <w:rFonts w:ascii="Times New Roman" w:hAnsi="Times New Roman" w:cs="Times New Roman"/>
          <w:sz w:val="24"/>
          <w:szCs w:val="24"/>
        </w:rPr>
        <w:t>выми актами Правительства Российской Федерации), выполнением работ, оказанием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</w:t>
      </w:r>
      <w:r>
        <w:rPr>
          <w:rFonts w:ascii="Times New Roman" w:hAnsi="Times New Roman" w:cs="Times New Roman"/>
          <w:sz w:val="24"/>
          <w:szCs w:val="24"/>
        </w:rPr>
        <w:t xml:space="preserve">е лимиты бюджетных обязательств на предоставление субсидий,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Покровского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Критериями отбора получателей субсидий, имеющих право на получение субсидий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является соответствие сферы деятельности получателей субсидий видам деятельности, определенным решением о бюджете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Покровского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Субсидия предоставляется по результатам отбора.</w:t>
      </w:r>
      <w:r>
        <w:rPr>
          <w:rFonts w:ascii="Times New Roman" w:hAnsi="Times New Roman" w:cs="Times New Roman"/>
          <w:sz w:val="24"/>
          <w:szCs w:val="24"/>
        </w:rPr>
        <w:t xml:space="preserve"> Способом проведения отбора получателей субсидии для предоставления субсидии (далее – отбор) является запрос предложений.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Субсидия предоставляется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Покровского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росписью, в предел</w:t>
      </w:r>
      <w:r>
        <w:rPr>
          <w:rFonts w:ascii="Times New Roman" w:hAnsi="Times New Roman" w:cs="Times New Roman"/>
          <w:sz w:val="24"/>
          <w:szCs w:val="24"/>
        </w:rPr>
        <w:t xml:space="preserve">ах бюджетных ассигнований, предусмотренных решением о бюджете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Покровского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на соответствующий финансовый год и установленных лимитов бюджетных обязательств.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Сведения о субсидии размещаются на Едином портале бюджетной системы </w:t>
      </w:r>
      <w:r>
        <w:rPr>
          <w:rFonts w:ascii="Times New Roman" w:hAnsi="Times New Roman" w:cs="Times New Roman"/>
          <w:sz w:val="24"/>
          <w:szCs w:val="24"/>
        </w:rPr>
        <w:t>Российской Федерации в информационно-телекоммуникационной сети «Интернет» (далее – Единый портал)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000000" w:rsidRDefault="006F6A2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>Участник отбора на перво</w:t>
      </w:r>
      <w:r>
        <w:rPr>
          <w:rFonts w:ascii="Times New Roman" w:hAnsi="Times New Roman" w:cs="Times New Roman"/>
          <w:sz w:val="24"/>
          <w:szCs w:val="24"/>
        </w:rPr>
        <w:t>е число месяца, предшествующего месяцу, в котором объявлен отбор, должен соответствовать требованиям, установленным пунктом 1.4. настоящего Порядка, а также следующим требованиям: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участника отбора должна отсутствовать неисполненная обязанность по упла</w:t>
      </w:r>
      <w:r>
        <w:rPr>
          <w:rFonts w:ascii="Times New Roman" w:hAnsi="Times New Roman" w:cs="Times New Roman"/>
          <w:sz w:val="24"/>
          <w:szCs w:val="24"/>
        </w:rPr>
        <w:t>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 участника отбора должна отсутствовать просроченная задолженность по возврату в бюджет Покро</w:t>
      </w:r>
      <w:r>
        <w:rPr>
          <w:rFonts w:ascii="Times New Roman" w:hAnsi="Times New Roman" w:cs="Times New Roman"/>
          <w:sz w:val="24"/>
          <w:szCs w:val="24"/>
        </w:rPr>
        <w:t>вского муниципального образования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Покровским муниципальным обр</w:t>
      </w:r>
      <w:r>
        <w:rPr>
          <w:rFonts w:ascii="Times New Roman" w:hAnsi="Times New Roman" w:cs="Times New Roman"/>
          <w:sz w:val="24"/>
          <w:szCs w:val="24"/>
        </w:rPr>
        <w:t xml:space="preserve">азованием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</w:t>
      </w:r>
      <w:r>
        <w:rPr>
          <w:rFonts w:ascii="Times New Roman" w:hAnsi="Times New Roman" w:cs="Times New Roman"/>
          <w:sz w:val="24"/>
          <w:szCs w:val="24"/>
        </w:rPr>
        <w:t>работ, оказанием услуг) получателями субсидий физическим лицам);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</w:t>
      </w:r>
      <w:r>
        <w:rPr>
          <w:rFonts w:ascii="Times New Roman" w:hAnsi="Times New Roman" w:cs="Times New Roman"/>
          <w:sz w:val="24"/>
          <w:szCs w:val="24"/>
        </w:rPr>
        <w:t>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</w:t>
      </w:r>
      <w:r>
        <w:rPr>
          <w:rFonts w:ascii="Times New Roman" w:hAnsi="Times New Roman" w:cs="Times New Roman"/>
          <w:sz w:val="24"/>
          <w:szCs w:val="24"/>
        </w:rPr>
        <w:t>е должны прекратить деятельность в качестве индивидуального предпринимателя;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</w:t>
      </w:r>
      <w:r>
        <w:rPr>
          <w:rFonts w:ascii="Times New Roman" w:hAnsi="Times New Roman" w:cs="Times New Roman"/>
          <w:sz w:val="24"/>
          <w:szCs w:val="24"/>
        </w:rPr>
        <w:t>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участники отбора не должны явля</w:t>
      </w:r>
      <w:r>
        <w:rPr>
          <w:rFonts w:ascii="Times New Roman" w:hAnsi="Times New Roman" w:cs="Times New Roman"/>
          <w:sz w:val="24"/>
          <w:szCs w:val="24"/>
        </w:rPr>
        <w:t>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</w:t>
      </w:r>
      <w:r>
        <w:rPr>
          <w:rFonts w:ascii="Times New Roman" w:hAnsi="Times New Roman" w:cs="Times New Roman"/>
          <w:sz w:val="24"/>
          <w:szCs w:val="24"/>
        </w:rPr>
        <w:t>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зоны), в сов</w:t>
      </w:r>
      <w:r>
        <w:rPr>
          <w:rFonts w:ascii="Times New Roman" w:hAnsi="Times New Roman" w:cs="Times New Roman"/>
          <w:sz w:val="24"/>
          <w:szCs w:val="24"/>
        </w:rPr>
        <w:t>окупности превышает 50 процентов;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участники отбора не должны получать средства из бюджета Покровского муниципального образования на основании иных муниципальных правовых актов на цели, установленные пунктом 1.2. настоящего Порядка;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участник отбора не</w:t>
      </w:r>
      <w:r>
        <w:rPr>
          <w:rFonts w:ascii="Times New Roman" w:hAnsi="Times New Roman" w:cs="Times New Roman"/>
          <w:sz w:val="24"/>
          <w:szCs w:val="24"/>
        </w:rPr>
        <w:t xml:space="preserve">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</w:t>
      </w:r>
      <w:r>
        <w:rPr>
          <w:rFonts w:ascii="Times New Roman" w:hAnsi="Times New Roman" w:cs="Times New Roman"/>
          <w:sz w:val="24"/>
          <w:szCs w:val="24"/>
        </w:rPr>
        <w:t>ности к распространению оружия массового уничтожения.</w:t>
      </w:r>
    </w:p>
    <w:p w:rsidR="00000000" w:rsidRDefault="006F6A2E">
      <w:pPr>
        <w:widowControl w:val="0"/>
        <w:tabs>
          <w:tab w:val="left" w:pos="1196"/>
          <w:tab w:val="center" w:pos="4153"/>
          <w:tab w:val="right" w:pos="830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  <w:tab w:val="center" w:pos="4153"/>
          <w:tab w:val="right" w:pos="830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проведения отбора получателей субсидии для предоставления субсидий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Получатель субсидии определяется на основании предложений (заявок), направленных участниками отбора для участия в отб</w:t>
      </w:r>
      <w:r>
        <w:rPr>
          <w:rFonts w:ascii="Times New Roman" w:hAnsi="Times New Roman" w:cs="Times New Roman"/>
          <w:sz w:val="24"/>
          <w:szCs w:val="24"/>
        </w:rPr>
        <w:t>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Решение о проведении отбора получателей субсидии оформляется постановлением Администрации Покровского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зования, которое должно содержать сведения, предусмотренные пунктом 2.3. настоящего Порядка.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</w:t>
      </w:r>
      <w:r>
        <w:rPr>
          <w:rFonts w:ascii="Times New Roman" w:hAnsi="Times New Roman" w:cs="Times New Roman"/>
          <w:sz w:val="24"/>
          <w:szCs w:val="24"/>
        </w:rPr>
        <w:t>юджетной системы Российской Федерации размещается объявление о проведении отбора. В объявлении о проведении отбора должны быть указаны следующие сведения: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сроки проведения отбора, а также информации о возможности проведения нескольких этапов отбора с ук</w:t>
      </w:r>
      <w:r>
        <w:rPr>
          <w:rFonts w:ascii="Times New Roman" w:hAnsi="Times New Roman" w:cs="Times New Roman"/>
          <w:sz w:val="24"/>
          <w:szCs w:val="24"/>
        </w:rPr>
        <w:t>азанием сроков и порядка их проведения (при необходимости);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дата начала подачи или окончания приема предложений (заявок) участников отбора, которая не может быть ранее: 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- 10-го календарного дня, следующего за днем размещения объявления о проведении отб</w:t>
      </w:r>
      <w:r>
        <w:rPr>
          <w:rFonts w:ascii="Times New Roman" w:hAnsi="Times New Roman" w:cs="Times New Roman"/>
          <w:sz w:val="24"/>
          <w:szCs w:val="24"/>
        </w:rPr>
        <w:t>ора, в случае если отсутствует информация о количестве получателей субсидии, соответствующих категории отбора;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- 5-го календарного дня, следующего за днем размещения объявления о проведении отбора, в случае если имеется информация о количестве получателей </w:t>
      </w:r>
      <w:r>
        <w:rPr>
          <w:rFonts w:ascii="Times New Roman" w:hAnsi="Times New Roman" w:cs="Times New Roman"/>
          <w:sz w:val="24"/>
          <w:szCs w:val="24"/>
        </w:rPr>
        <w:t>субсидии, соответствующих категории отбора;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наименование, место нахождения, почтовый адрес, адрес электронной почты Администрации;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результаты предоставления субсидии в соответствии с пунктом 3.6. настоящего Порядка;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доменное имя, и (или) указателе</w:t>
      </w:r>
      <w:r>
        <w:rPr>
          <w:rFonts w:ascii="Times New Roman" w:hAnsi="Times New Roman" w:cs="Times New Roman"/>
          <w:sz w:val="24"/>
          <w:szCs w:val="24"/>
        </w:rPr>
        <w:t>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требования к участникам отбора в соответствии с пунктом 1.8. настоящего Порядка и перечень документ</w:t>
      </w:r>
      <w:r>
        <w:rPr>
          <w:rFonts w:ascii="Times New Roman" w:hAnsi="Times New Roman" w:cs="Times New Roman"/>
          <w:sz w:val="24"/>
          <w:szCs w:val="24"/>
        </w:rPr>
        <w:t>ов, представляемых участниками отбора для подтверждения их соответствия указанным требованиям;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Приложением 1 к настоящему Порядку;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</w:t>
      </w:r>
      <w:r>
        <w:rPr>
          <w:rFonts w:ascii="Times New Roman" w:hAnsi="Times New Roman" w:cs="Times New Roman"/>
          <w:sz w:val="24"/>
          <w:szCs w:val="24"/>
        </w:rPr>
        <w:t>порядок внесения изменений в предложения (заявки) участников отбора;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правила рассмотрения и оценки предложений (заявок) участников отбора в соответствии с пунктами 2.10. – 2.14. настоящего Порядка;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порядок предоставления участникам отбора разъяснени</w:t>
      </w:r>
      <w:r>
        <w:rPr>
          <w:rFonts w:ascii="Times New Roman" w:hAnsi="Times New Roman" w:cs="Times New Roman"/>
          <w:sz w:val="24"/>
          <w:szCs w:val="24"/>
        </w:rPr>
        <w:t>й положений объявления о проведении отбора, даты начала и окончания срока такого предоставления;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условия п</w:t>
      </w:r>
      <w:r>
        <w:rPr>
          <w:rFonts w:ascii="Times New Roman" w:hAnsi="Times New Roman" w:cs="Times New Roman"/>
          <w:sz w:val="24"/>
          <w:szCs w:val="24"/>
        </w:rPr>
        <w:t>ризнания победителя (победителей) отбора уклонившимся от заключения соглашения;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дата размещения результатов отбора на Едином портале бюджетной системы Российской Федерации или на ином сайте, на котором обеспечивается проведение отбора (с размещением ук</w:t>
      </w:r>
      <w:r>
        <w:rPr>
          <w:rFonts w:ascii="Times New Roman" w:hAnsi="Times New Roman" w:cs="Times New Roman"/>
          <w:sz w:val="24"/>
          <w:szCs w:val="24"/>
        </w:rPr>
        <w:t>азателя страницы сайта на едином портале), а также при необходимости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</w:t>
      </w:r>
      <w:r>
        <w:rPr>
          <w:rFonts w:ascii="Times New Roman" w:hAnsi="Times New Roman" w:cs="Times New Roman"/>
          <w:sz w:val="24"/>
          <w:szCs w:val="24"/>
        </w:rPr>
        <w:t>бора (с соблюдением сроков, установленных пунктом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г. № 1496 «О мерах по обеспечению исполнения федерального </w:t>
      </w:r>
      <w:r>
        <w:rPr>
          <w:rFonts w:ascii="Times New Roman" w:hAnsi="Times New Roman" w:cs="Times New Roman"/>
          <w:sz w:val="24"/>
          <w:szCs w:val="24"/>
        </w:rPr>
        <w:t>бюджета»,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(муниципального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Для участия в отборе участник отбора представляет в Администрацию следующие докумен</w:t>
      </w:r>
      <w:r>
        <w:rPr>
          <w:rFonts w:ascii="Times New Roman" w:hAnsi="Times New Roman" w:cs="Times New Roman"/>
          <w:sz w:val="24"/>
          <w:szCs w:val="24"/>
        </w:rPr>
        <w:t>ты: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6"/>
      <w:bookmarkEnd w:id="0"/>
      <w:r>
        <w:rPr>
          <w:rFonts w:ascii="Times New Roman" w:hAnsi="Times New Roman" w:cs="Times New Roman"/>
          <w:sz w:val="24"/>
          <w:szCs w:val="24"/>
        </w:rPr>
        <w:t>1) заявку для участия в отборе согласно Приложению 1 к настоящему Порядку;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об участнике отбора согласно Приложению 2 к настоящему Порядку (для юридических лиц и индивидуальных предпринимателей);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30403"/>
      <w:r>
        <w:rPr>
          <w:rFonts w:ascii="Times New Roman" w:hAnsi="Times New Roman" w:cs="Times New Roman"/>
          <w:sz w:val="24"/>
          <w:szCs w:val="24"/>
        </w:rPr>
        <w:t>3) копию устава (для юридических лиц);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</w:t>
      </w:r>
      <w:r>
        <w:rPr>
          <w:rFonts w:ascii="Times New Roman" w:hAnsi="Times New Roman" w:cs="Times New Roman"/>
          <w:sz w:val="24"/>
          <w:szCs w:val="24"/>
        </w:rPr>
        <w:t>ию паспорта (для индивидуальных предпринимателей и физических лиц);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расчет размера субсидии согласно Приложению 3 к настоящему Порядку;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bookmarkEnd w:id="1"/>
      <w:r>
        <w:rPr>
          <w:rFonts w:ascii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</w:t>
      </w:r>
      <w:r>
        <w:rPr>
          <w:rFonts w:ascii="Times New Roman" w:hAnsi="Times New Roman" w:cs="Times New Roman"/>
          <w:sz w:val="24"/>
          <w:szCs w:val="24"/>
        </w:rPr>
        <w:t>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физических лиц). Согласие на обработку персональных данных представ</w:t>
      </w:r>
      <w:r>
        <w:rPr>
          <w:rFonts w:ascii="Times New Roman" w:hAnsi="Times New Roman" w:cs="Times New Roman"/>
          <w:sz w:val="24"/>
          <w:szCs w:val="24"/>
        </w:rPr>
        <w:t>ляется в случаях и в форме, установленных Федеральным законом от 27.07.2006 г. № 152-ФЗ «О персональных данных».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Участник отбора по собственной инициативе вправе представить: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(для участник</w:t>
      </w:r>
      <w:r>
        <w:rPr>
          <w:rFonts w:ascii="Times New Roman" w:hAnsi="Times New Roman" w:cs="Times New Roman"/>
          <w:sz w:val="24"/>
          <w:szCs w:val="24"/>
        </w:rPr>
        <w:t>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справку из налогового органа по месту постановки на учет, подтверждающую отсутс</w:t>
      </w:r>
      <w:r>
        <w:rPr>
          <w:rFonts w:ascii="Times New Roman" w:hAnsi="Times New Roman" w:cs="Times New Roman"/>
          <w:sz w:val="24"/>
          <w:szCs w:val="24"/>
        </w:rPr>
        <w:t>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документы, указанные в пунктах 2.4</w:t>
      </w:r>
      <w:r>
        <w:rPr>
          <w:rFonts w:ascii="Times New Roman" w:hAnsi="Times New Roman" w:cs="Times New Roman"/>
          <w:sz w:val="24"/>
          <w:szCs w:val="24"/>
        </w:rPr>
        <w:t>. и 2.5. настоящего порядка,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</w:t>
      </w:r>
      <w:r>
        <w:rPr>
          <w:rFonts w:ascii="Times New Roman" w:hAnsi="Times New Roman" w:cs="Times New Roman"/>
          <w:sz w:val="24"/>
          <w:szCs w:val="24"/>
        </w:rPr>
        <w:t>х к нему документов.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Все представленные в соответствии с пунктами 2.4. и 2.5. настоящего Порядка копии документов заверяются соответственно руководителем юридического лица – участника отбора, индивидуальным предпринимателем – участником отбора, физиче</w:t>
      </w:r>
      <w:r>
        <w:rPr>
          <w:rFonts w:ascii="Times New Roman" w:hAnsi="Times New Roman" w:cs="Times New Roman"/>
          <w:sz w:val="24"/>
          <w:szCs w:val="24"/>
        </w:rPr>
        <w:t>ским лицом – участником отбора, скрепляются печатью участника отбора (при наличии печати) и предоставляются одновременно с оригиналами.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Представленные заявителем документы должны соответствовать следующим требованиям: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написаны (заполнены) разборчив</w:t>
      </w:r>
      <w:r>
        <w:rPr>
          <w:rFonts w:ascii="Times New Roman" w:hAnsi="Times New Roman" w:cs="Times New Roman"/>
          <w:sz w:val="24"/>
          <w:szCs w:val="24"/>
        </w:rPr>
        <w:t>о;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</w:t>
      </w:r>
      <w:r>
        <w:rPr>
          <w:rFonts w:ascii="Times New Roman" w:hAnsi="Times New Roman" w:cs="Times New Roman"/>
          <w:sz w:val="24"/>
          <w:szCs w:val="24"/>
        </w:rPr>
        <w:t>а и иные исправления;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заполнены карандашом;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достоверность предоставленной информации и документов в соот</w:t>
      </w:r>
      <w:r>
        <w:rPr>
          <w:rFonts w:ascii="Times New Roman" w:hAnsi="Times New Roman" w:cs="Times New Roman"/>
          <w:sz w:val="24"/>
          <w:szCs w:val="24"/>
        </w:rPr>
        <w:t>ветствии с законодательством.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Участник отбора вправе внести изменения или отозвать поданное предложение (заявку) до окончания ср</w:t>
      </w:r>
      <w:r>
        <w:rPr>
          <w:rFonts w:ascii="Times New Roman" w:hAnsi="Times New Roman" w:cs="Times New Roman"/>
          <w:sz w:val="24"/>
          <w:szCs w:val="24"/>
        </w:rPr>
        <w:t>ока приема предложений (заявок) на участие в отборе путем представления в Администрацию письменного заявления в свободной форме. Заявление участника отбора об отзыве предложения (заявки) является основанием для возврата участнику отбора его предложения (за</w:t>
      </w:r>
      <w:r>
        <w:rPr>
          <w:rFonts w:ascii="Times New Roman" w:hAnsi="Times New Roman" w:cs="Times New Roman"/>
          <w:sz w:val="24"/>
          <w:szCs w:val="24"/>
        </w:rPr>
        <w:t>явки) и приложенных к нему материалов и документов. В этом случае Администрация осуществляет возврат предложения (заявки)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(заявку) участник отбора представляет в Администрацию в срок, установленный в объявлении о проведении отбора.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Поступившее предложение (заявка) в течение 3 рабочих дней со дня поступления проверяется Администрацией на комплектность и регистриру</w:t>
      </w:r>
      <w:r>
        <w:rPr>
          <w:rFonts w:ascii="Times New Roman" w:hAnsi="Times New Roman" w:cs="Times New Roman"/>
          <w:sz w:val="24"/>
          <w:szCs w:val="24"/>
        </w:rPr>
        <w:t>ется в порядке очередности поступления в журнале регистрации.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Рассмотрение и оценка предложений (заявок) участников отбора осуществляется Комиссией. Комиссия состоит из председателя Комиссии, его заместителя, секретаря и других членов комиссии. Соста</w:t>
      </w:r>
      <w:r>
        <w:rPr>
          <w:rFonts w:ascii="Times New Roman" w:hAnsi="Times New Roman" w:cs="Times New Roman"/>
          <w:sz w:val="24"/>
          <w:szCs w:val="24"/>
        </w:rPr>
        <w:t>в комиссии утверждается постановлением Администрации.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комиссии принимаются по резу</w:t>
      </w:r>
      <w:r>
        <w:rPr>
          <w:rFonts w:ascii="Times New Roman" w:hAnsi="Times New Roman" w:cs="Times New Roman"/>
          <w:sz w:val="24"/>
          <w:szCs w:val="24"/>
        </w:rPr>
        <w:t>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комиссии, который подписывается председателем и секретарем комиссии.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В день регистрации предложение (заявка) передается в Комиссию. Комиссия рассматривает поступившие предложения (заявки) в срок не позднее 30 рабочих дней со дня окончания </w:t>
      </w:r>
      <w:r>
        <w:rPr>
          <w:rFonts w:ascii="Times New Roman" w:hAnsi="Times New Roman" w:cs="Times New Roman"/>
          <w:sz w:val="24"/>
          <w:szCs w:val="24"/>
        </w:rPr>
        <w:t>срока приема заявок.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По результатам рассмотрения предложений (заявок) участников отбора Комиссия до истечения срока, установленного пунктом 2.12. настоящего Порядка, вносит в Администрацию мотивированные предложения о признании участника отбора соотв</w:t>
      </w:r>
      <w:r>
        <w:rPr>
          <w:rFonts w:ascii="Times New Roman" w:hAnsi="Times New Roman" w:cs="Times New Roman"/>
          <w:sz w:val="24"/>
          <w:szCs w:val="24"/>
        </w:rPr>
        <w:t>етствующим требованиям, предусмотренным пунктом 1.8. настоящего Порядка либо об отклонении предложения (заявки) участника отбора по основаниям, предусмотренным подпунктами 1-4 пункта 2.15. настоящего Порядка.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Не позднее 5 рабочих дней после истечения</w:t>
      </w:r>
      <w:r>
        <w:rPr>
          <w:rFonts w:ascii="Times New Roman" w:hAnsi="Times New Roman" w:cs="Times New Roman"/>
          <w:sz w:val="24"/>
          <w:szCs w:val="24"/>
        </w:rPr>
        <w:t xml:space="preserve"> срока, установленного пунктом 2.12 настоящего Порядка, Администрация, рассмотрев представленные участником отбора документы и с учетом предложений, внесенных Комиссией, издает постановление о предоставлении субсидии соответствующему участнику отбора либо </w:t>
      </w:r>
      <w:r>
        <w:rPr>
          <w:rFonts w:ascii="Times New Roman" w:hAnsi="Times New Roman" w:cs="Times New Roman"/>
          <w:sz w:val="24"/>
          <w:szCs w:val="24"/>
        </w:rPr>
        <w:t>при наличии оснований, предусмотренных пунктом 2.15. настоящего Порядка, принимает мотивированное решение об отклонении предложения (заявки) участника отбора.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о предоставлении субсидии направляется соответствующему участнику отб</w:t>
      </w:r>
      <w:r>
        <w:rPr>
          <w:rFonts w:ascii="Times New Roman" w:hAnsi="Times New Roman" w:cs="Times New Roman"/>
          <w:sz w:val="24"/>
          <w:szCs w:val="24"/>
        </w:rPr>
        <w:t>ора до истечения срока, установленного абзацем первым настоящего пункта.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Администрации об отклонении предложения (заявки) участника отбора оформляется письмом Администрации с указанием основания для принятия такого решения, которое направляется соо</w:t>
      </w:r>
      <w:r>
        <w:rPr>
          <w:rFonts w:ascii="Times New Roman" w:hAnsi="Times New Roman" w:cs="Times New Roman"/>
          <w:sz w:val="24"/>
          <w:szCs w:val="24"/>
        </w:rPr>
        <w:t>тветствующему участнику отбора до истечения срока, установленного абзацем первым настоящего пункта.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нескольких предложений (заявок) участников отбора, отсутствия оснований для отклонения предложений (заявок) участников отбора, предусмотренн</w:t>
      </w:r>
      <w:r>
        <w:rPr>
          <w:rFonts w:ascii="Times New Roman" w:hAnsi="Times New Roman" w:cs="Times New Roman"/>
          <w:sz w:val="24"/>
          <w:szCs w:val="24"/>
        </w:rPr>
        <w:t>ых подпунктами 1-4 пункта 2.15. настоящего Порядка и недостаточности ассигнований, предусмотренных решением о бюджете Покровского муниципального образования на соответствующий финансовый год, для предоставления субсидии всем указанным участникам отбора, су</w:t>
      </w:r>
      <w:r>
        <w:rPr>
          <w:rFonts w:ascii="Times New Roman" w:hAnsi="Times New Roman" w:cs="Times New Roman"/>
          <w:sz w:val="24"/>
          <w:szCs w:val="24"/>
        </w:rPr>
        <w:t>бсидии предоставляются участникам отбора, предложения (заявки) которых поступили раньше согласно очередности даты и времени регистрации в журнале регистрации входящих документов Администрации.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Основаниями для отклонения предложений (заявок) участнико</w:t>
      </w:r>
      <w:r>
        <w:rPr>
          <w:rFonts w:ascii="Times New Roman" w:hAnsi="Times New Roman" w:cs="Times New Roman"/>
          <w:sz w:val="24"/>
          <w:szCs w:val="24"/>
        </w:rPr>
        <w:t>в отбора являются: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установленным пунктом 1.8. настоящего Порядка;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несоответствие предложения (заявки) и документов, представленных участником отбора, требованиям к предложению (заявке) участника отбора, ус</w:t>
      </w:r>
      <w:r>
        <w:rPr>
          <w:rFonts w:ascii="Times New Roman" w:hAnsi="Times New Roman" w:cs="Times New Roman"/>
          <w:sz w:val="24"/>
          <w:szCs w:val="24"/>
        </w:rPr>
        <w:t>тановленным настоящим Порядком;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подача участником отбора предложения (заявки) после даты и (или) времени, определенны</w:t>
      </w:r>
      <w:r>
        <w:rPr>
          <w:rFonts w:ascii="Times New Roman" w:hAnsi="Times New Roman" w:cs="Times New Roman"/>
          <w:sz w:val="24"/>
          <w:szCs w:val="24"/>
        </w:rPr>
        <w:t>х для подачи предложений (заявок);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ассигнований, предусмотренных решением о бюджете Покровского муниципального образования на соответствующий финансовый год.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Информация о результатах рассмотрения предложений (заявок) размещается на Един</w:t>
      </w:r>
      <w:r>
        <w:rPr>
          <w:rFonts w:ascii="Times New Roman" w:hAnsi="Times New Roman" w:cs="Times New Roman"/>
          <w:sz w:val="24"/>
          <w:szCs w:val="24"/>
        </w:rPr>
        <w:t>ом портале бюджетной системы Российской Федерации не позднее 14 календарного дня, следующего за днем принятия решения об определении получателя субсидии, и включает сведения, предусмотренные абзацами шестым, восьмым, девятым и одиннадцатым подпункта «ж» пу</w:t>
      </w:r>
      <w:r>
        <w:rPr>
          <w:rFonts w:ascii="Times New Roman" w:hAnsi="Times New Roman" w:cs="Times New Roman"/>
          <w:sz w:val="24"/>
          <w:szCs w:val="24"/>
        </w:rPr>
        <w:t>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</w:t>
      </w:r>
      <w:r>
        <w:rPr>
          <w:rFonts w:ascii="Times New Roman" w:hAnsi="Times New Roman" w:cs="Times New Roman"/>
          <w:sz w:val="24"/>
          <w:szCs w:val="24"/>
        </w:rPr>
        <w:t>варов, работ, услуг, утвержденных Постановлением Правительства Российской Федерации от 18.09.2020 г. № 1492.</w:t>
      </w:r>
    </w:p>
    <w:p w:rsidR="00000000" w:rsidRDefault="006F6A2E">
      <w:pPr>
        <w:widowControl w:val="0"/>
        <w:tabs>
          <w:tab w:val="left" w:pos="1196"/>
          <w:tab w:val="center" w:pos="4153"/>
          <w:tab w:val="right" w:pos="830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  <w:tab w:val="center" w:pos="4153"/>
          <w:tab w:val="right" w:pos="830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и порядок предоставления субсидий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Условиями предоставления субсидий являются: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соответствие получателя субсидии требованиям, пр</w:t>
      </w:r>
      <w:r>
        <w:rPr>
          <w:rFonts w:ascii="Times New Roman" w:hAnsi="Times New Roman" w:cs="Times New Roman"/>
          <w:sz w:val="24"/>
          <w:szCs w:val="24"/>
        </w:rPr>
        <w:t>едусмотренным пунктами 1.4. и 1.8. настоящего Порядка;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получателем субсидии в Администрацию документов, предусмотренных пунктом 2.4. настоящего Порядка;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отсутствие предусмотренных пунктом 2.15. настоящего Порядка оснований для отказа п</w:t>
      </w:r>
      <w:r>
        <w:rPr>
          <w:rFonts w:ascii="Times New Roman" w:hAnsi="Times New Roman" w:cs="Times New Roman"/>
          <w:sz w:val="24"/>
          <w:szCs w:val="24"/>
        </w:rPr>
        <w:t>олучателю субсидии в предоставлении субсидии;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заключение между Администрацией и получателем субсидии соглашения о предоставлении субсидии (далее – соглашение);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согласие получателя субсидий, а также лиц, получающих средства на основании договоров, зак</w:t>
      </w:r>
      <w:r>
        <w:rPr>
          <w:rFonts w:ascii="Times New Roman" w:hAnsi="Times New Roman" w:cs="Times New Roman"/>
          <w:sz w:val="24"/>
          <w:szCs w:val="24"/>
        </w:rPr>
        <w:t>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</w:t>
      </w:r>
      <w:r>
        <w:rPr>
          <w:rFonts w:ascii="Times New Roman" w:hAnsi="Times New Roman" w:cs="Times New Roman"/>
          <w:sz w:val="24"/>
          <w:szCs w:val="24"/>
        </w:rPr>
        <w:t>астием таких товариществ и обществ в их уставных (складочных) капиталах), на осуществление в отношении них проверки Администрацией и органом муниципального финансового контроля за соблюдением целей, условий и порядка предоставления субсидии, а также о вклю</w:t>
      </w:r>
      <w:r>
        <w:rPr>
          <w:rFonts w:ascii="Times New Roman" w:hAnsi="Times New Roman" w:cs="Times New Roman"/>
          <w:sz w:val="24"/>
          <w:szCs w:val="24"/>
        </w:rPr>
        <w:t>чении таких положений в соглашение;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ежемесячное, в срок не позднее 5 числа месяца, следующего за отчетным месяцем (за декабрь – до 25 декабря текущего года), предоставление получателем субсидии в Администрацию расчета размера субсидии согласно Приложени</w:t>
      </w:r>
      <w:r>
        <w:rPr>
          <w:rFonts w:ascii="Times New Roman" w:hAnsi="Times New Roman" w:cs="Times New Roman"/>
          <w:sz w:val="24"/>
          <w:szCs w:val="24"/>
        </w:rPr>
        <w:t>ю 3 к настоящему Порядку с приложением копий договоров, смет (калькуляций), счетов, актов по формам КС-2, КС-3, актов выполненных работ;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достижение показателей деятельности, предусмотренных пунктом 3.8. настоящего Порядка.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Предоставление субсидии о</w:t>
      </w:r>
      <w:r>
        <w:rPr>
          <w:rFonts w:ascii="Times New Roman" w:hAnsi="Times New Roman" w:cs="Times New Roman"/>
          <w:sz w:val="24"/>
          <w:szCs w:val="24"/>
        </w:rPr>
        <w:t>существляется на основании Соглашений, заключенных между Администрацией и получателем субсидии в соответствии с настоящим Порядком. В указанных Соглашениях должны быть предусмотрены: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цели и условия, сроки предоставления субсидий;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размер и порядок рас</w:t>
      </w:r>
      <w:r>
        <w:rPr>
          <w:rFonts w:ascii="Times New Roman" w:hAnsi="Times New Roman" w:cs="Times New Roman"/>
          <w:sz w:val="24"/>
          <w:szCs w:val="24"/>
        </w:rPr>
        <w:t>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обязательства получателей субсидий по долевому финансированию целевы</w:t>
      </w:r>
      <w:r>
        <w:rPr>
          <w:rFonts w:ascii="Times New Roman" w:hAnsi="Times New Roman" w:cs="Times New Roman"/>
          <w:sz w:val="24"/>
          <w:szCs w:val="24"/>
        </w:rPr>
        <w:t>х расходов;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обязательства получателей субсидии по целевому использованию субсидии;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порядок возврата субсидий в случае нарушения условий,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при их предоставлении;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</w:t>
      </w:r>
      <w:r>
        <w:rPr>
          <w:rFonts w:ascii="Times New Roman" w:hAnsi="Times New Roman" w:cs="Times New Roman"/>
          <w:sz w:val="24"/>
          <w:szCs w:val="24"/>
        </w:rPr>
        <w:t>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</w:t>
      </w:r>
      <w:r>
        <w:rPr>
          <w:rFonts w:ascii="Times New Roman" w:hAnsi="Times New Roman" w:cs="Times New Roman"/>
          <w:sz w:val="24"/>
          <w:szCs w:val="24"/>
        </w:rPr>
        <w:t>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запрет на приобретение получателями субсидий – юридическими лицами, а также иными юридическими</w:t>
      </w:r>
      <w:r>
        <w:rPr>
          <w:rFonts w:ascii="Times New Roman" w:hAnsi="Times New Roman" w:cs="Times New Roman"/>
          <w:sz w:val="24"/>
          <w:szCs w:val="24"/>
        </w:rPr>
        <w:t xml:space="preserve"> лицами, получающими средства на основании договоров, заключенных с получателями субсидий, за счет полученных из бюджета Покровского муниципального образования  средств иностранной валюты, за исключением операций, осуществляемых в соответствии с валютным з</w:t>
      </w:r>
      <w:r>
        <w:rPr>
          <w:rFonts w:ascii="Times New Roman" w:hAnsi="Times New Roman" w:cs="Times New Roman"/>
          <w:sz w:val="24"/>
          <w:szCs w:val="24"/>
        </w:rPr>
        <w:t>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9) ответственность за несоблюдение сторонами условий предоставления субсидий.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Соглашение оформляется в соответствии с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типовой формой, утвержденной финансовым органом Администрации.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Соглашение подписывается в течение трех рабочих дней со дня объявления получателя субсидии.</w:t>
      </w:r>
    </w:p>
    <w:p w:rsidR="00000000" w:rsidRDefault="006F6A2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получатель субсидии не подписывает соглашение о предоставлении субсидии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срок, получатель субсидии считается уклонившимся от заключения соглашения.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 xml:space="preserve">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Дополнительное соглашение о расторжении Соглашения заключается при ус</w:t>
      </w:r>
      <w:r>
        <w:rPr>
          <w:rFonts w:ascii="Times New Roman" w:hAnsi="Times New Roman" w:cs="Times New Roman"/>
          <w:sz w:val="24"/>
          <w:szCs w:val="24"/>
        </w:rPr>
        <w:t>ловии: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изменения ранее доведенных до Администрации лимитов бюджетных обязательств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по новым условиям Соглашения;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отказа получателя субсидии от получения субсидии, направленного в адрес Администрации;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реорганизации (за искл</w:t>
      </w:r>
      <w:r>
        <w:rPr>
          <w:rFonts w:ascii="Times New Roman" w:hAnsi="Times New Roman" w:cs="Times New Roman"/>
          <w:sz w:val="24"/>
          <w:szCs w:val="24"/>
        </w:rPr>
        <w:t>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Соглашения заключают дополнительное соглашение о расторжении Соглашения в течение 10 рабочих дней со дня </w:t>
      </w:r>
      <w:r>
        <w:rPr>
          <w:rFonts w:ascii="Times New Roman" w:hAnsi="Times New Roman" w:cs="Times New Roman"/>
          <w:sz w:val="24"/>
          <w:szCs w:val="24"/>
        </w:rPr>
        <w:t>получения письменного уведомления одной из сторон Соглашения.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Субсидия предоставляется ежемесячно, в пределах бюджетных ассигнований, предусмотренных решением о бюджете Покровского муниципального образования на соответствующий финансовый год, в размер</w:t>
      </w:r>
      <w:r>
        <w:rPr>
          <w:rFonts w:ascii="Times New Roman" w:hAnsi="Times New Roman" w:cs="Times New Roman"/>
          <w:sz w:val="24"/>
          <w:szCs w:val="24"/>
        </w:rPr>
        <w:t>е произведенных затрат, подтвержденном документами, предоставляемыми получателем субсидии в соответствии с подпунктом 6 пункта 3.1. настоящего Порядка.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 течение 2 рабочих дней осуществляет проверку и согласование представленных получателем с</w:t>
      </w:r>
      <w:r>
        <w:rPr>
          <w:rFonts w:ascii="Times New Roman" w:hAnsi="Times New Roman" w:cs="Times New Roman"/>
          <w:sz w:val="24"/>
          <w:szCs w:val="24"/>
        </w:rPr>
        <w:t>убсидии документов и направляет указанные документы в финансовый отдел Администрации.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отдел Администрации в течение 3 рабочих дней после представления согласованного расчета субсидии оформляет заявку на финансирование.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Администрация на осно</w:t>
      </w:r>
      <w:r>
        <w:rPr>
          <w:rFonts w:ascii="Times New Roman" w:hAnsi="Times New Roman" w:cs="Times New Roman"/>
          <w:sz w:val="24"/>
          <w:szCs w:val="24"/>
        </w:rPr>
        <w:t>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субсидии, открытый ему в кредитной организации не позднее 10-го рабочего дня после приняти</w:t>
      </w:r>
      <w:r>
        <w:rPr>
          <w:rFonts w:ascii="Times New Roman" w:hAnsi="Times New Roman" w:cs="Times New Roman"/>
          <w:sz w:val="24"/>
          <w:szCs w:val="24"/>
        </w:rPr>
        <w:t>я главным распорядителем решения о предоставлении субсидии.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Показатели результативности предоставления субсидии устанавливается в соглашении для каждого Получателя субсидии.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  <w:tab w:val="center" w:pos="4153"/>
          <w:tab w:val="right" w:pos="830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отчетности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Получатель субсидии ежеквартально, в срок н</w:t>
      </w:r>
      <w:r>
        <w:rPr>
          <w:rFonts w:ascii="Times New Roman" w:hAnsi="Times New Roman" w:cs="Times New Roman"/>
          <w:sz w:val="24"/>
          <w:szCs w:val="24"/>
        </w:rPr>
        <w:t>е позднее последнего рабочего дня месяца, следующего за отчетным кварталом, представляет в Администрацию отчет о достижении значений результатов и показателей, предусмотренных пунктом 3.8. настоящего Порядка, по форме, установленной Приложением 4 к настоящ</w:t>
      </w:r>
      <w:r>
        <w:rPr>
          <w:rFonts w:ascii="Times New Roman" w:hAnsi="Times New Roman" w:cs="Times New Roman"/>
          <w:sz w:val="24"/>
          <w:szCs w:val="24"/>
        </w:rPr>
        <w:t>ему Порядку и отчет об осуществлении расходов, источником финансового обеспечения которых является субсидия, по форме, установленной Приложением 5 к настоящему Порядку.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имеет право установить в соглашении сроки и формы предоставления получате</w:t>
      </w:r>
      <w:r>
        <w:rPr>
          <w:rFonts w:ascii="Times New Roman" w:hAnsi="Times New Roman" w:cs="Times New Roman"/>
          <w:sz w:val="24"/>
          <w:szCs w:val="24"/>
        </w:rPr>
        <w:t>лем субсидии дополнительной отчетности.</w:t>
      </w:r>
    </w:p>
    <w:p w:rsidR="00000000" w:rsidRDefault="006F6A2E">
      <w:pPr>
        <w:widowControl w:val="0"/>
        <w:tabs>
          <w:tab w:val="left" w:pos="1196"/>
          <w:tab w:val="center" w:pos="4153"/>
          <w:tab w:val="right" w:pos="830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  <w:tab w:val="center" w:pos="4153"/>
          <w:tab w:val="right" w:pos="830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осуществления контроля (мониторинга) за соблюдением условий, порядка предоставления субсидий и ответственность за их нарушение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отношении получателей субсидий и лиц, указанных в пункте 5 статьи 78 </w:t>
      </w:r>
      <w:r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органами муниципального финансового контроля осуще</w:t>
      </w:r>
      <w:r>
        <w:rPr>
          <w:rFonts w:ascii="Times New Roman" w:hAnsi="Times New Roman" w:cs="Times New Roman"/>
          <w:sz w:val="24"/>
          <w:szCs w:val="24"/>
        </w:rPr>
        <w:t>ствляются проверки в соответствии со статьями 268.1 и 269.2 Бюджетного кодекса Российской Федерации.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</w:t>
      </w:r>
      <w:r>
        <w:rPr>
          <w:rFonts w:ascii="Times New Roman" w:hAnsi="Times New Roman" w:cs="Times New Roman"/>
          <w:sz w:val="24"/>
          <w:szCs w:val="24"/>
        </w:rPr>
        <w:t>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РФ.</w:t>
      </w:r>
    </w:p>
    <w:p w:rsidR="00000000" w:rsidRDefault="006F6A2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возврата субсид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Субсидия подлежит возврату в бюджет Покровского муниципального образования в следующих случаях: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нарушение получателем субсидии условий, целей и порядка предоставления субсидии, выявленное по факту проверки, проведенной Администрацией или органо</w:t>
      </w:r>
      <w:r>
        <w:rPr>
          <w:rFonts w:ascii="Times New Roman" w:hAnsi="Times New Roman" w:cs="Times New Roman"/>
          <w:sz w:val="24"/>
          <w:szCs w:val="24"/>
        </w:rPr>
        <w:t>м муниципального финансового контроля;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получателем субсидии на 31 декабря года, в котором предоставлена субсидия, значений результатов и показателей предоставления субсидии, указанных в пункте 3.8. настоящего Порядка.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7"/>
      <w:bookmarkEnd w:id="2"/>
      <w:r>
        <w:rPr>
          <w:rFonts w:ascii="Times New Roman" w:hAnsi="Times New Roman" w:cs="Times New Roman"/>
          <w:sz w:val="24"/>
          <w:szCs w:val="24"/>
        </w:rPr>
        <w:t>6.2. Администрация в с</w:t>
      </w:r>
      <w:r>
        <w:rPr>
          <w:rFonts w:ascii="Times New Roman" w:hAnsi="Times New Roman" w:cs="Times New Roman"/>
          <w:sz w:val="24"/>
          <w:szCs w:val="24"/>
        </w:rPr>
        <w:t>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</w:t>
      </w:r>
      <w:r>
        <w:rPr>
          <w:rFonts w:ascii="Times New Roman" w:hAnsi="Times New Roman" w:cs="Times New Roman"/>
          <w:sz w:val="24"/>
          <w:szCs w:val="24"/>
        </w:rPr>
        <w:t>ем причины возврата и подлежащей к возврату суммы (далее – уведомление).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8"/>
      <w:bookmarkEnd w:id="3"/>
      <w:r>
        <w:rPr>
          <w:rFonts w:ascii="Times New Roman" w:hAnsi="Times New Roman" w:cs="Times New Roman"/>
          <w:sz w:val="24"/>
          <w:szCs w:val="24"/>
        </w:rPr>
        <w:t>Получатель субсидии в течение 15 рабочих дней со дня получения уведомления осуществляет возврат субсидии в бюджет Покровского муниципального образования по платежным реквизитам, указа</w:t>
      </w:r>
      <w:r>
        <w:rPr>
          <w:rFonts w:ascii="Times New Roman" w:hAnsi="Times New Roman" w:cs="Times New Roman"/>
          <w:sz w:val="24"/>
          <w:szCs w:val="24"/>
        </w:rPr>
        <w:t>нным в уведомлении, или направляют в адрес Администрации ответ с мотивированным отказом от возврата субсидии.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</w:t>
      </w:r>
      <w:r>
        <w:rPr>
          <w:rFonts w:ascii="Times New Roman" w:hAnsi="Times New Roman" w:cs="Times New Roman"/>
          <w:sz w:val="24"/>
          <w:szCs w:val="24"/>
        </w:rPr>
        <w:t>аце втором настоящего пункта, принимает меры к взысканию субсидии в судебном порядке.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0"/>
      <w:bookmarkEnd w:id="4"/>
      <w:r>
        <w:rPr>
          <w:rFonts w:ascii="Times New Roman" w:hAnsi="Times New Roman" w:cs="Times New Roman"/>
          <w:sz w:val="24"/>
          <w:szCs w:val="24"/>
        </w:rPr>
        <w:t>6.3.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</w:t>
      </w:r>
      <w:r>
        <w:rPr>
          <w:rFonts w:ascii="Times New Roman" w:hAnsi="Times New Roman" w:cs="Times New Roman"/>
          <w:sz w:val="24"/>
          <w:szCs w:val="24"/>
        </w:rPr>
        <w:t>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</w:t>
      </w:r>
      <w:r>
        <w:rPr>
          <w:rFonts w:ascii="Times New Roman" w:hAnsi="Times New Roman" w:cs="Times New Roman"/>
          <w:sz w:val="24"/>
          <w:szCs w:val="24"/>
        </w:rPr>
        <w:t>спечения которых является остаток субсидии.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</w:t>
      </w:r>
      <w:r>
        <w:rPr>
          <w:rFonts w:ascii="Times New Roman" w:hAnsi="Times New Roman" w:cs="Times New Roman"/>
          <w:sz w:val="24"/>
          <w:szCs w:val="24"/>
        </w:rPr>
        <w:t>снованием потребности в его использовании и подтверждающие документы.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10 рабочих дней с даты получения обращения Администрация принимает решение о наличии потребности в средствах, указанных в абзаце первом настоящего пункта. В течение 5 рабочих д</w:t>
      </w:r>
      <w:r>
        <w:rPr>
          <w:rFonts w:ascii="Times New Roman" w:hAnsi="Times New Roman" w:cs="Times New Roman"/>
          <w:sz w:val="24"/>
          <w:szCs w:val="24"/>
        </w:rPr>
        <w:t>ней после принятия решения Администрация извещает получателя субсидии о принятом решении.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</w:t>
      </w:r>
      <w:r>
        <w:rPr>
          <w:rFonts w:ascii="Times New Roman" w:hAnsi="Times New Roman" w:cs="Times New Roman"/>
          <w:sz w:val="24"/>
          <w:szCs w:val="24"/>
        </w:rPr>
        <w:t>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получения извещения о невозможности использования остатка субсидии в текущем финансовом году.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</w:t>
      </w:r>
      <w:r>
        <w:rPr>
          <w:rFonts w:ascii="Times New Roman" w:hAnsi="Times New Roman" w:cs="Times New Roman"/>
          <w:sz w:val="24"/>
          <w:szCs w:val="24"/>
        </w:rPr>
        <w:t>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000000" w:rsidRDefault="006F6A2E">
      <w:pPr>
        <w:widowControl w:val="0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отсутствии обращения получателя суб</w:t>
      </w:r>
      <w:r>
        <w:rPr>
          <w:rFonts w:ascii="Times New Roman" w:hAnsi="Times New Roman" w:cs="Times New Roman"/>
          <w:sz w:val="24"/>
          <w:szCs w:val="24"/>
        </w:rPr>
        <w:t>сидии в Администрацию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за отчетным.</w:t>
      </w:r>
    </w:p>
    <w:p w:rsidR="00000000" w:rsidRDefault="006F6A2E">
      <w:pPr>
        <w:widowControl w:val="0"/>
        <w:shd w:val="clear" w:color="auto" w:fill="FFFFFF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Покровского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6F6A2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                                             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Каета</w:t>
      </w:r>
      <w:proofErr w:type="spellEnd"/>
    </w:p>
    <w:p w:rsidR="00000000" w:rsidRDefault="006F6A2E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 1</w:t>
      </w:r>
    </w:p>
    <w:p w:rsidR="00000000" w:rsidRDefault="006F6A2E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000000" w:rsidRDefault="006F6A2E">
      <w:pPr>
        <w:spacing w:after="0" w:line="100" w:lineRule="atLeast"/>
        <w:jc w:val="right"/>
        <w:rPr>
          <w:rFonts w:ascii="Times New Roman" w:eastAsia="Arial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лицам,</w:t>
      </w:r>
      <w:r>
        <w:rPr>
          <w:rFonts w:ascii="Times New Roman" w:eastAsia="Times New Roman" w:hAnsi="Times New Roman" w:cs="Times New Roman"/>
          <w:color w:val="000000"/>
        </w:rPr>
        <w:t xml:space="preserve"> производителям товаров, работ, услуг, из бюджета Покровского муниципального образования</w:t>
      </w: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Times New Roman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lang w:eastAsia="ru-RU" w:bidi="ru-RU"/>
        </w:rPr>
        <w:t>ФОРМА</w:t>
      </w:r>
    </w:p>
    <w:p w:rsidR="00000000" w:rsidRDefault="006F6A2E">
      <w:pPr>
        <w:spacing w:after="0" w:line="100" w:lineRule="atLeast"/>
        <w:ind w:left="4513" w:firstLine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Покровского муниципального образования</w:t>
      </w:r>
    </w:p>
    <w:p w:rsidR="00000000" w:rsidRDefault="006F6A2E">
      <w:pPr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000000" w:rsidRDefault="006F6A2E">
      <w:pPr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</w:t>
      </w:r>
    </w:p>
    <w:p w:rsidR="00000000" w:rsidRDefault="006F6A2E">
      <w:pPr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000000" w:rsidRDefault="006F6A2E">
      <w:pPr>
        <w:widowControl w:val="0"/>
        <w:spacing w:after="0" w:line="100" w:lineRule="atLeast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 участника отбора)</w:t>
      </w:r>
    </w:p>
    <w:p w:rsidR="00000000" w:rsidRDefault="006F6A2E">
      <w:pPr>
        <w:widowControl w:val="0"/>
        <w:spacing w:after="0" w:line="100" w:lineRule="atLeast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ЗАЯВКА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на участие в отборе для предоставления субсидий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из бюджета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Покровского муниципального образования</w:t>
      </w:r>
    </w:p>
    <w:p w:rsidR="00000000" w:rsidRDefault="006F6A2E">
      <w:pPr>
        <w:widowControl w:val="0"/>
        <w:spacing w:after="0" w:line="100" w:lineRule="atLeast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Прошу принять на рассмотрение документы от _______________________________</w:t>
      </w: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>(полное и сокращенное наименование организации, фамилия, имя, отчество индивидуального предпринимателя, физического лица)</w:t>
      </w: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для участия в отборе для предоставления субсидий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 муниципального образования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на во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змещение недополученных доходов (возмещение затрат)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</w:p>
    <w:p w:rsidR="00000000" w:rsidRDefault="006F6A2E">
      <w:pPr>
        <w:widowControl w:val="0"/>
        <w:spacing w:after="0" w:line="100" w:lineRule="atLeast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Сумма запрашиваемой субси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дии _________________________ тыс. руб.</w:t>
      </w:r>
    </w:p>
    <w:p w:rsidR="00000000" w:rsidRDefault="006F6A2E">
      <w:pPr>
        <w:widowControl w:val="0"/>
        <w:spacing w:after="0" w:line="100" w:lineRule="atLeast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Цель получения субсидии _______________________________________ _____________________________________________________________________________</w:t>
      </w:r>
    </w:p>
    <w:p w:rsidR="00000000" w:rsidRDefault="006F6A2E">
      <w:pPr>
        <w:widowControl w:val="0"/>
        <w:spacing w:after="0" w:line="100" w:lineRule="atLeast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 условиями отбора ознакомлен и предоставляю согласно Порядку предоставлен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 муниципального образования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необходимые доку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менты в соответствии с нижеприведенным перечнем.</w:t>
      </w:r>
    </w:p>
    <w:p w:rsidR="00000000" w:rsidRDefault="006F6A2E">
      <w:pPr>
        <w:widowControl w:val="0"/>
        <w:spacing w:after="0" w:line="100" w:lineRule="atLeast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Перечень представленных документов</w:t>
      </w:r>
    </w:p>
    <w:p w:rsidR="00000000" w:rsidRDefault="006F6A2E">
      <w:pPr>
        <w:widowControl w:val="0"/>
        <w:spacing w:after="0" w:line="100" w:lineRule="atLeast"/>
        <w:ind w:firstLine="698"/>
        <w:jc w:val="center"/>
        <w:rPr>
          <w:rFonts w:ascii="Times New Roman" w:eastAsia="Arial" w:hAnsi="Times New Roman" w:cs="Times New Roman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6"/>
        <w:gridCol w:w="6838"/>
        <w:gridCol w:w="1846"/>
      </w:tblGrid>
      <w:tr w:rsidR="00000000"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lang w:eastAsia="ru-RU" w:bidi="ru-RU"/>
              </w:rPr>
              <w:t xml:space="preserve">№ </w:t>
            </w:r>
            <w:proofErr w:type="spellStart"/>
            <w:r>
              <w:rPr>
                <w:rFonts w:ascii="Times New Roman" w:eastAsia="Arial" w:hAnsi="Times New Roman" w:cs="Times New Roman"/>
                <w:lang w:eastAsia="ru-RU" w:bidi="ru-RU"/>
              </w:rPr>
              <w:t>п</w:t>
            </w:r>
            <w:proofErr w:type="spellEnd"/>
            <w:r>
              <w:rPr>
                <w:rFonts w:ascii="Times New Roman" w:eastAsia="Arial" w:hAnsi="Times New Roman" w:cs="Times New Roman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lang w:eastAsia="ru-RU" w:bidi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lang w:eastAsia="ru-RU" w:bidi="ru-RU"/>
              </w:rPr>
              <w:t>Наименование документа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Arial" w:hAnsi="Times New Roman" w:cs="Times New Roman"/>
                <w:lang w:eastAsia="ru-RU" w:bidi="ru-RU"/>
              </w:rPr>
              <w:t>Количество листов</w:t>
            </w:r>
          </w:p>
        </w:tc>
      </w:tr>
      <w:tr w:rsidR="00000000"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lang w:eastAsia="ru-RU"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lang w:eastAsia="ru-RU" w:bidi="ru-RU"/>
              </w:rPr>
              <w:t>2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Arial" w:hAnsi="Times New Roman" w:cs="Times New Roman"/>
                <w:lang w:eastAsia="ru-RU" w:bidi="ru-RU"/>
              </w:rPr>
              <w:t>3</w:t>
            </w:r>
          </w:p>
        </w:tc>
      </w:tr>
      <w:tr w:rsidR="00000000"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</w:tr>
      <w:tr w:rsidR="00000000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</w:tr>
    </w:tbl>
    <w:p w:rsidR="00000000" w:rsidRDefault="006F6A2E">
      <w:pPr>
        <w:widowControl w:val="0"/>
        <w:spacing w:after="0" w:line="100" w:lineRule="atLeast"/>
        <w:ind w:firstLine="720"/>
        <w:jc w:val="both"/>
        <w:rPr>
          <w:rFonts w:ascii="Times New Roman" w:eastAsia="Arial" w:hAnsi="Times New Roman" w:cs="Times New Roman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lang w:eastAsia="ru-RU" w:bidi="ru-RU"/>
        </w:rPr>
      </w:pPr>
      <w:r>
        <w:rPr>
          <w:rFonts w:ascii="Times New Roman" w:eastAsia="Arial" w:hAnsi="Times New Roman" w:cs="Times New Roman"/>
          <w:lang w:eastAsia="ru-RU" w:bidi="ru-RU"/>
        </w:rPr>
        <w:t>Руководитель организации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lang w:eastAsia="ru-RU" w:bidi="ru-RU"/>
        </w:rPr>
      </w:pPr>
      <w:r>
        <w:rPr>
          <w:rFonts w:ascii="Times New Roman" w:eastAsia="Arial" w:hAnsi="Times New Roman" w:cs="Times New Roman"/>
          <w:lang w:eastAsia="ru-RU" w:bidi="ru-RU"/>
        </w:rPr>
        <w:t>(индивидуальный предприниматель,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Arial" w:hAnsi="Times New Roman" w:cs="Times New Roman"/>
          <w:lang w:eastAsia="ru-RU" w:bidi="ru-RU"/>
        </w:rPr>
        <w:t xml:space="preserve">физическое лицо)                                </w:t>
      </w:r>
      <w:r>
        <w:rPr>
          <w:rFonts w:ascii="Times New Roman" w:eastAsia="Arial" w:hAnsi="Times New Roman" w:cs="Times New Roman"/>
          <w:lang w:eastAsia="ru-RU" w:bidi="ru-RU"/>
        </w:rPr>
        <w:t xml:space="preserve">  _____________ _________________________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lang w:eastAsia="ru-RU" w:bidi="ru-RU"/>
        </w:rPr>
      </w:pPr>
      <w:r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(подпись)       (расшифровка подписи)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Arial" w:hAnsi="Times New Roman" w:cs="Times New Roman"/>
          <w:lang w:eastAsia="ru-RU" w:bidi="ru-RU"/>
        </w:rPr>
        <w:t>Исполнитель ________________ ___________________ 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lang w:eastAsia="ru-RU" w:bidi="ru-RU"/>
        </w:rPr>
      </w:pPr>
      <w:r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          </w:t>
      </w:r>
      <w:r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                                        </w:t>
      </w:r>
      <w:r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(должность)                (ФИО)                                  (телефон) </w:t>
      </w:r>
    </w:p>
    <w:p w:rsidR="00000000" w:rsidRDefault="006F6A2E">
      <w:pPr>
        <w:widowControl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lang w:eastAsia="ru-RU" w:bidi="ru-RU"/>
        </w:rPr>
        <w:t>Дата подачи заявки: «___» ___________ 202__ г.</w:t>
      </w: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Покровского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6F6A2E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Каета</w:t>
      </w:r>
      <w:proofErr w:type="spellEnd"/>
    </w:p>
    <w:p w:rsidR="00000000" w:rsidRDefault="006F6A2E">
      <w:pPr>
        <w:spacing w:after="0" w:line="100" w:lineRule="atLeast"/>
        <w:ind w:left="4530" w:firstLine="567"/>
        <w:jc w:val="right"/>
        <w:rPr>
          <w:rFonts w:ascii="Times New Roman" w:hAnsi="Times New Roman"/>
        </w:rPr>
      </w:pPr>
    </w:p>
    <w:p w:rsidR="00000000" w:rsidRDefault="006F6A2E">
      <w:pPr>
        <w:spacing w:after="0" w:line="100" w:lineRule="atLeast"/>
        <w:ind w:left="4530"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000000" w:rsidRDefault="006F6A2E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000000" w:rsidRDefault="006F6A2E">
      <w:pPr>
        <w:widowControl w:val="0"/>
        <w:tabs>
          <w:tab w:val="left" w:pos="5415"/>
        </w:tabs>
        <w:spacing w:after="0" w:line="100" w:lineRule="atLeast"/>
        <w:ind w:left="4515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</w:t>
      </w:r>
      <w:r>
        <w:rPr>
          <w:rFonts w:ascii="Times New Roman" w:eastAsia="Times New Roman" w:hAnsi="Times New Roman" w:cs="Times New Roman"/>
          <w:color w:val="000000"/>
        </w:rPr>
        <w:t>а Покровского муниципального образования</w:t>
      </w:r>
    </w:p>
    <w:p w:rsidR="00000000" w:rsidRDefault="006F6A2E">
      <w:pPr>
        <w:widowControl w:val="0"/>
        <w:tabs>
          <w:tab w:val="left" w:pos="5415"/>
        </w:tabs>
        <w:spacing w:after="0" w:line="100" w:lineRule="atLeast"/>
        <w:ind w:left="45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</w:t>
      </w:r>
    </w:p>
    <w:p w:rsidR="00000000" w:rsidRDefault="006F6A2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Сведения об участнике отбора</w:t>
      </w:r>
    </w:p>
    <w:p w:rsidR="00000000" w:rsidRDefault="006F6A2E">
      <w:pPr>
        <w:widowControl w:val="0"/>
        <w:spacing w:after="0" w:line="100" w:lineRule="atLeast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5"/>
        <w:gridCol w:w="6534"/>
        <w:gridCol w:w="2361"/>
      </w:tblGrid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Полное наименование получателя субсидии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Фамилия, имя, отчество (последнее при наличии) индивидуального предпринимателя, должность и фамилия, имя, отчество (последнее при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наличии)</w:t>
            </w:r>
          </w:p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руководителя юридического лица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вид деятельности (ОКВЭД)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Регистрационные данные: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государ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(ОГРНИП)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Дата, место регистрации юридического лица, регистрация физического лица в качестве индивидуального предпринимат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еля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Юридический адрес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Фактический адрес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Банковские реквизиты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 налогообложения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Наличие патентов, лицензий, сертификатов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 наличии) контактного лица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Контактные телефоны, факс, адрес электронной почты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00000" w:rsidRDefault="006F6A2E">
      <w:pPr>
        <w:widowControl w:val="0"/>
        <w:spacing w:after="0" w:line="100" w:lineRule="atLeast"/>
        <w:ind w:firstLine="75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ьной поддержки.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Руководитель организации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(индивидуальный предприниматель,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физическое лицо)                                  _____________ _________________________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>(по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дпись)       (расшифровка подписи)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Исполнитель ________________ ___________________ 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(должность)                (ФИО)                                  (телефон)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Arial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«___» ___________ 202__ г.</w:t>
      </w: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</w:t>
      </w:r>
      <w:r>
        <w:rPr>
          <w:rFonts w:ascii="Times New Roman" w:hAnsi="Times New Roman" w:cs="Times New Roman"/>
          <w:b/>
          <w:sz w:val="24"/>
          <w:szCs w:val="24"/>
        </w:rPr>
        <w:t xml:space="preserve">ава </w:t>
      </w:r>
      <w:r>
        <w:rPr>
          <w:rFonts w:ascii="Times New Roman" w:hAnsi="Times New Roman" w:cs="Times New Roman"/>
          <w:b/>
          <w:bCs/>
          <w:sz w:val="24"/>
          <w:szCs w:val="24"/>
        </w:rPr>
        <w:t>Покровского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Каета</w:t>
      </w:r>
      <w:proofErr w:type="spellEnd"/>
    </w:p>
    <w:p w:rsidR="006F6A2E" w:rsidRDefault="006F6A2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6F6A2E">
      <w:pPr>
        <w:spacing w:after="0" w:line="100" w:lineRule="atLeast"/>
        <w:ind w:left="4530"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000000" w:rsidRDefault="006F6A2E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000000" w:rsidRDefault="006F6A2E">
      <w:pPr>
        <w:spacing w:after="0" w:line="100" w:lineRule="atLeast"/>
        <w:ind w:left="4530" w:firstLine="567"/>
        <w:jc w:val="right"/>
        <w:rPr>
          <w:rFonts w:ascii="Times New Roman" w:hAnsi="Times New Roman" w:cs="Arial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юридическим лицам (за исключением субсидий государственным (муниципальным) учреждениям), индивидуальным пре</w:t>
      </w:r>
      <w:r>
        <w:rPr>
          <w:rFonts w:ascii="Times New Roman" w:eastAsia="Times New Roman" w:hAnsi="Times New Roman" w:cs="Times New Roman"/>
          <w:color w:val="000000"/>
        </w:rPr>
        <w:t>дпринимателям, а также физическим лицам, производителям товаров, работ, услуг, из бюджета Покровского муниципального образования</w:t>
      </w:r>
    </w:p>
    <w:p w:rsidR="00000000" w:rsidRDefault="006F6A2E">
      <w:pPr>
        <w:widowControl w:val="0"/>
        <w:shd w:val="clear" w:color="auto" w:fill="FFFFFF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Arial"/>
          <w:b/>
          <w:bCs/>
        </w:rPr>
      </w:pP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Расчет размера субсидии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__________________________________________________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>(наименование получателя субсидии)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 _____________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 202__ г.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>(наименование отчетного месяца)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1059"/>
        <w:gridCol w:w="1346"/>
        <w:gridCol w:w="1364"/>
        <w:gridCol w:w="1350"/>
        <w:gridCol w:w="1668"/>
        <w:gridCol w:w="1346"/>
        <w:gridCol w:w="1374"/>
      </w:tblGrid>
      <w:tr w:rsidR="00000000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Виды работ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Годовой размер субсидии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Остаток средств 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Объем субсидий за отчетный период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Сумма авансового платежа, выплаченного в отчетном периоде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Сумма субсидий к доплате (гр. 4 – гр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. 5)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Остаток средств на начало отчетного периода (гр. 3 – гр. 4)</w:t>
            </w:r>
          </w:p>
        </w:tc>
      </w:tr>
      <w:tr w:rsidR="00000000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000000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00000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Руководитель организации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(индивидуальный предприниматель,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физическое лицо)                                  _____________ _________________________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(подпись)       (расшифровка подписи)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Исполнитель ________________ ___________________ 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(должность)          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(ФИО)                                  (телефон)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«___» ___________ 202__ г.</w:t>
      </w: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Покровского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6F6A2E">
      <w:pPr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Каета</w:t>
      </w:r>
      <w:proofErr w:type="spellEnd"/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spacing w:after="0" w:line="100" w:lineRule="atLeast"/>
        <w:ind w:left="4530"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000000" w:rsidRDefault="006F6A2E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000000" w:rsidRDefault="006F6A2E">
      <w:pPr>
        <w:spacing w:after="0" w:line="100" w:lineRule="atLeast"/>
        <w:ind w:left="4530" w:firstLine="567"/>
        <w:jc w:val="right"/>
        <w:rPr>
          <w:rFonts w:ascii="Times New Roman" w:hAnsi="Times New Roman" w:cs="Arial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юридичес</w:t>
      </w:r>
      <w:r>
        <w:rPr>
          <w:rFonts w:ascii="Times New Roman" w:eastAsia="Times New Roman" w:hAnsi="Times New Roman" w:cs="Times New Roman"/>
          <w:color w:val="000000"/>
        </w:rPr>
        <w:t>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Покровского муниципального образования</w:t>
      </w:r>
    </w:p>
    <w:p w:rsidR="00000000" w:rsidRDefault="006F6A2E">
      <w:pPr>
        <w:widowControl w:val="0"/>
        <w:shd w:val="clear" w:color="auto" w:fill="FFFFFF"/>
        <w:tabs>
          <w:tab w:val="left" w:pos="1196"/>
        </w:tabs>
        <w:spacing w:after="0" w:line="100" w:lineRule="atLeast"/>
        <w:ind w:firstLine="709"/>
        <w:jc w:val="both"/>
        <w:rPr>
          <w:rFonts w:ascii="Times New Roman" w:hAnsi="Times New Roman" w:cs="Arial"/>
          <w:b/>
          <w:bCs/>
        </w:rPr>
      </w:pP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ОТЧЕТ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о достижении значений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 результатов и показателей предоставления субсидии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из бюджета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ru-RU"/>
        </w:rPr>
        <w:t>Покровского муниципального образования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на «___»__________ 202__ года</w:t>
      </w: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Наименование получателя субсидии: ______________________________.</w:t>
      </w: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Срок представления: 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ежеквартально, в срок не позднее после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днего рабочего дня месяца, следующего за отчетным кварталом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.</w:t>
      </w: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4"/>
        <w:gridCol w:w="2409"/>
        <w:gridCol w:w="2410"/>
        <w:gridCol w:w="1987"/>
      </w:tblGrid>
      <w:tr w:rsidR="00000000" w:rsidTr="006F6A2E">
        <w:tc>
          <w:tcPr>
            <w:tcW w:w="708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Наименование</w:t>
            </w:r>
          </w:p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результата</w:t>
            </w:r>
          </w:p>
        </w:tc>
        <w:tc>
          <w:tcPr>
            <w:tcW w:w="2409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410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987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Причина</w:t>
            </w:r>
          </w:p>
          <w:p w:rsidR="00000000" w:rsidRDefault="006F6A2E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отклонения</w:t>
            </w:r>
          </w:p>
        </w:tc>
      </w:tr>
      <w:tr w:rsidR="00000000" w:rsidTr="006F6A2E">
        <w:tc>
          <w:tcPr>
            <w:tcW w:w="708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Руководитель организации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(индивидуальный предприниматель,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физическое лицо)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_____________ _________________________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(подпись)       (расшифровка подписи)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Исполнитель ________________ ___________________ _______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(должность)                (ФИО)                         (телефон)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«___» ___________ 202__ г.</w:t>
      </w: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Покровского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6F6A2E">
      <w:pPr>
        <w:spacing w:after="0" w:line="100" w:lineRule="atLeast"/>
        <w:jc w:val="both"/>
        <w:rPr>
          <w:rFonts w:ascii="Times New Roman" w:eastAsia="Andale Sans UI" w:hAnsi="Times New Roman" w:cs="Arial"/>
          <w:color w:val="000000"/>
          <w:kern w:val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Каета</w:t>
      </w:r>
      <w:proofErr w:type="spellEnd"/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Arial"/>
          <w:color w:val="000000"/>
          <w:kern w:val="1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spacing w:after="0" w:line="100" w:lineRule="atLeast"/>
        <w:ind w:left="4530"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000000" w:rsidRDefault="006F6A2E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000000" w:rsidRDefault="006F6A2E">
      <w:pPr>
        <w:widowControl w:val="0"/>
        <w:spacing w:after="0" w:line="100" w:lineRule="atLeast"/>
        <w:ind w:left="4515"/>
        <w:jc w:val="right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</w:t>
      </w:r>
      <w:r>
        <w:rPr>
          <w:rFonts w:ascii="Times New Roman" w:eastAsia="Times New Roman" w:hAnsi="Times New Roman" w:cs="Times New Roman"/>
          <w:color w:val="000000"/>
        </w:rPr>
        <w:t>з бюджета Покровского муниципального образования</w:t>
      </w:r>
    </w:p>
    <w:p w:rsidR="00000000" w:rsidRDefault="006F6A2E">
      <w:pPr>
        <w:widowControl w:val="0"/>
        <w:spacing w:after="0" w:line="100" w:lineRule="atLeast"/>
        <w:ind w:firstLine="698"/>
        <w:jc w:val="righ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</w:rPr>
        <w:t>Форма</w:t>
      </w: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ОТЧЕТ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об осуществлении расходов, источником финансового обеспечения которых</w:t>
      </w:r>
    </w:p>
    <w:p w:rsidR="00000000" w:rsidRDefault="006F6A2E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является субсидия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ru-RU"/>
        </w:rPr>
        <w:t>из бюджета Покровского муниципального образования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 xml:space="preserve">на «___»_________ 202__ года </w:t>
      </w: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Наименование получателя 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убсидии _____________________________________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Периодичность: 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ежеквартально, в срок не позднее последнего рабочего дня месяца, следующего за отчетным кварталом</w:t>
      </w: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Единица измерения: рубль (с точностью до второго десятичного знака)</w:t>
      </w:r>
    </w:p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6"/>
        <w:gridCol w:w="1701"/>
      </w:tblGrid>
      <w:tr w:rsidR="00000000" w:rsidTr="006F6A2E">
        <w:tc>
          <w:tcPr>
            <w:tcW w:w="7796" w:type="dxa"/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000" w:rsidRDefault="006F6A2E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Сумм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а за отчетный период</w:t>
            </w: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Остаток субсидии на начало года,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подлежащий возврату в бюджет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из бюджета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дебит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орской задолженности прошлых лет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выбытие со счетов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перечисление средств в целях их размещения на депозиты, в иные финансов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иные выплаты,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их: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по окончательным расчетам,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возвращено в бюджет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Остаток субсидии на конец отчетного перио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да, всего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000000" w:rsidTr="006F6A2E">
        <w:tc>
          <w:tcPr>
            <w:tcW w:w="7796" w:type="dxa"/>
            <w:shd w:val="clear" w:color="auto" w:fill="auto"/>
          </w:tcPr>
          <w:p w:rsidR="00000000" w:rsidRDefault="006F6A2E">
            <w:pPr>
              <w:widowControl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подлежит возврату</w:t>
            </w:r>
          </w:p>
        </w:tc>
        <w:tc>
          <w:tcPr>
            <w:tcW w:w="1701" w:type="dxa"/>
            <w:shd w:val="clear" w:color="auto" w:fill="auto"/>
          </w:tcPr>
          <w:p w:rsidR="00000000" w:rsidRDefault="006F6A2E">
            <w:pPr>
              <w:widowControl w:val="0"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00000" w:rsidRDefault="006F6A2E">
      <w:pPr>
        <w:widowControl w:val="0"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Руководитель организации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(индивидуальный предприниматель,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физическое лицо)                                  _____________ _________________________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(подпись)       (расшифровка подписи)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Исполнитель ________________ ___________________ _____________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(должность)                (ФИО)    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(телефон) </w:t>
      </w: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rPr>
          <w:rFonts w:ascii="Times New Roman" w:eastAsia="Arial" w:hAnsi="Times New Roman" w:cs="Arial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«___» ___________ 202__ г.</w:t>
      </w: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Покровского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6F6A2E">
      <w:pPr>
        <w:spacing w:after="0" w:line="100" w:lineRule="atLeast"/>
        <w:jc w:val="both"/>
        <w:rPr>
          <w:rFonts w:ascii="Times New Roman" w:eastAsia="Arial" w:hAnsi="Times New Roman" w:cs="Arial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Каета</w:t>
      </w:r>
      <w:proofErr w:type="spellEnd"/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widowControl w:val="0"/>
        <w:spacing w:after="0" w:line="100" w:lineRule="atLeast"/>
        <w:ind w:left="4515"/>
        <w:rPr>
          <w:rFonts w:ascii="Times New Roman" w:eastAsia="Arial" w:hAnsi="Times New Roman" w:cs="Arial"/>
          <w:lang w:eastAsia="ru-RU" w:bidi="ru-RU"/>
        </w:rPr>
      </w:pPr>
    </w:p>
    <w:p w:rsidR="00000000" w:rsidRDefault="006F6A2E">
      <w:pPr>
        <w:spacing w:after="0" w:line="100" w:lineRule="atLeast"/>
        <w:ind w:left="4536" w:firstLine="567"/>
        <w:jc w:val="both"/>
      </w:pPr>
      <w:r>
        <w:rPr>
          <w:rFonts w:ascii="Times New Roman" w:eastAsia="Times New Roman" w:hAnsi="Times New Roman" w:cs="PT Astra Serif"/>
          <w:color w:val="26282F"/>
          <w:sz w:val="28"/>
          <w:szCs w:val="28"/>
        </w:rPr>
        <w:t> 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24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F6A2E">
      <w:pPr>
        <w:spacing w:after="0" w:line="240" w:lineRule="auto"/>
      </w:pPr>
      <w:r>
        <w:separator/>
      </w:r>
    </w:p>
  </w:endnote>
  <w:endnote w:type="continuationSeparator" w:id="1">
    <w:p w:rsidR="00000000" w:rsidRDefault="006F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A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A2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A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F6A2E">
      <w:pPr>
        <w:spacing w:after="0" w:line="240" w:lineRule="auto"/>
      </w:pPr>
      <w:r>
        <w:separator/>
      </w:r>
    </w:p>
  </w:footnote>
  <w:footnote w:type="continuationSeparator" w:id="1">
    <w:p w:rsidR="00000000" w:rsidRDefault="006F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A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A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A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F6A2E"/>
    <w:rsid w:val="006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85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 w:after="28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DefaultParagraphFont"/>
    <w:rPr>
      <w:color w:val="0000FF"/>
      <w:u w:val="single"/>
      <w:lang/>
    </w:rPr>
  </w:style>
  <w:style w:type="character" w:customStyle="1" w:styleId="FollowedHyperlink">
    <w:name w:val="FollowedHyperlink"/>
    <w:basedOn w:val="DefaultParagraphFont"/>
    <w:rPr>
      <w:color w:val="800080"/>
      <w:u w:val="single"/>
    </w:rPr>
  </w:style>
  <w:style w:type="character" w:customStyle="1" w:styleId="hyperlink">
    <w:name w:val="hyperlink"/>
    <w:basedOn w:val="DefaultParagraphFont"/>
  </w:style>
  <w:style w:type="character" w:customStyle="1" w:styleId="strong">
    <w:name w:val="strong"/>
    <w:basedOn w:val="DefaultParagraphFont"/>
  </w:style>
  <w:style w:type="character" w:customStyle="1" w:styleId="a7">
    <w:name w:val="a7"/>
    <w:basedOn w:val="DefaultParagraphFont"/>
  </w:style>
  <w:style w:type="character" w:customStyle="1" w:styleId="emphasis">
    <w:name w:val="emphasis"/>
    <w:basedOn w:val="DefaultParagraphFont"/>
  </w:style>
  <w:style w:type="character" w:customStyle="1" w:styleId="a5">
    <w:name w:val="Цветовое выделение для Текст"/>
    <w:rPr>
      <w:sz w:val="24"/>
    </w:rPr>
  </w:style>
  <w:style w:type="character" w:customStyle="1" w:styleId="a6">
    <w:name w:val="Верхний колонтитул Знак"/>
    <w:basedOn w:val="DefaultParagraphFont"/>
  </w:style>
  <w:style w:type="character" w:customStyle="1" w:styleId="a8">
    <w:name w:val="Нижний колонтитул Знак"/>
    <w:basedOn w:val="DefaultParagraphFont"/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0">
    <w:name w:val="normalweb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">
    <w:name w:val="a8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6442</Words>
  <Characters>36722</Characters>
  <Application>Microsoft Office Word</Application>
  <DocSecurity>0</DocSecurity>
  <Lines>306</Lines>
  <Paragraphs>86</Paragraphs>
  <ScaleCrop>false</ScaleCrop>
  <Company/>
  <LinksUpToDate>false</LinksUpToDate>
  <CharactersWithSpaces>43078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2</cp:revision>
  <cp:lastPrinted>1601-01-01T00:00:00Z</cp:lastPrinted>
  <dcterms:created xsi:type="dcterms:W3CDTF">2003-12-31T20:19:00Z</dcterms:created>
  <dcterms:modified xsi:type="dcterms:W3CDTF">2003-12-31T20:19:00Z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